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КОНОНІХІНА НАТАЛІЯ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"СХІДНИЙ ГІРНИЧО-ЗБАГАЧУВАЛЬНИЙ КОМБІНАТ"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ДЕРЖАВНЕ ПІДПРИЄМСТВО "СХІДНИЙ ГІРНИЧО-ЗБАГАЧУВАЛЬНИЙ КОМБІНАТ"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Жовті Води, Район населеного пункту: Кам’янський,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Сайфулліна Анна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131,50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RAV4,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КОНОНИХИНА НАТАЛЬЯ НИКОЛАЕВНА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24 368,00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1 000,00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563,00</w:t>
            </w:r>
          </w:p>
          <w:p>
            <w:pPr/>
            <w:r>
              <w:rPr>
                <w:sz w:val="24"/>
                <w:szCs w:val="24"/>
              </w:rPr>
              <w:t xml:space="preserve">Кількість: 231,00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31 113,00</w:t>
            </w:r>
          </w:p>
          <w:p>
            <w:pPr/>
            <w:r>
              <w:rPr>
                <w:sz w:val="24"/>
                <w:szCs w:val="24"/>
              </w:rPr>
              <w:t xml:space="preserve">Кількість: 85,00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24 000,00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47,75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гараж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25,80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29,60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17,70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Форд Куга Универсал,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2017</w:t>
            </w:r>
          </w:p>
          <w:p>
            <w:pPr/>
            <w:r>
              <w:rPr>
                <w:sz w:val="24"/>
                <w:szCs w:val="24"/>
              </w:rPr>
              <w:t xml:space="preserve">Вартість: 181 445,00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131,50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150 000,00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466,00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RAV4,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160 000,00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150 000,00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135,70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кімната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Жовті Води, Район населеного пункту: Кам’янський, Назва області: Дніпропетровська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RAV4, Рік випуску: 2014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160 000,00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Кімната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Жовті Води, Район населеного пункту: Кам’янський,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16.06.2025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"СХІДНИЙ ГІРНИЧО-ЗБАГАЧУВАЛЬНИЙ КОМБІНАТ"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08.04.2025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135,70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3 518 429,60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28.04.2025 № 773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131,50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1 432 955,50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03.05.2017 № 102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(2017-2018, 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12.12.2006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563,00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сарай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літня кухня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Гараж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Покровськ, Район населеного пункту: Покровський,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24.03.2004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75 970,25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13.01.2004 № 7/8-20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31 113,00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135 235,00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13.01.2004 № 7/8-20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Донецьке, Район населеного пункту: Слов'Янський,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31.08.2005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231,00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563,00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Родинське, Район населеного пункту: Покровськ, Назва області: Донецька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05.11.2004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24 368,00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RAV4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Тойота RAV4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2014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Форд Куга Универсал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181 445,00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23.09.2014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КОНОНИХИНА НАТАЛЬЯ НИКОЛАЕВНА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КОНОНІХІНА НАТАЛІЯ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Сайфулліна Анна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"СХІДНИЙ ГІРНИЧО-ЗБАГАЧУВАЛЬНИЙ КОМБІНАТ"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79 481,00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-79 481,00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-563,00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181 445,00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-181 445,00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93 671,00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76 182,00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116 557,00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25 741,00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90 816,00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208 351,00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36 859,00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171 492,00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540 803,00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74 616,00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466 187,00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356 332,00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41 784,00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140 164,00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314 548,00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276 575,00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36 484,00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150 498,00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380 255,00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382 615,00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156 042,00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490 410,00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407 395,00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163 897,00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520 734,00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826 112,00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389 125,00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947 306,00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1 071 235,00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640 089,00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1 417 657,00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782 536,00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42 703,00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742 584,00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1 379 922,00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742 584,00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E923A14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7464" TargetMode="External"/><Relationship Id="rId8" Type="http://schemas.openxmlformats.org/officeDocument/2006/relationships/hyperlink" Target="https://zakon-pro.ligazakon.net/document/FN030972" TargetMode="External"/><Relationship Id="rId9" Type="http://schemas.openxmlformats.org/officeDocument/2006/relationships/hyperlink" Target="https://zakon-pro.ligazakon.net/document/FIN76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2026-10-14T03:13:19+00:00</dcterms:created>
  <dcterms:modified xsi:type="dcterms:W3CDTF">2026-10-14T03:13:19+00:00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