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Аліна Олегівна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УПРАВЛІННЯ ДЕРЖАВНОЇ МІГРАЦІЙНОЇ СЛУЖБИ УКРАЇНИ В РІВНЕНСЬКІЙ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Сізова Софія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Сізов Сергій Олексійович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2019-2020,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Наместніков Сергій Олегович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889 995,00,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ТОВ &amp;quot;Агентство нерухомості &amp;quot;СТОГРАД&amp;quot;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58,70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Сізова Неля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1 104 000,00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84,90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297 482,00</w:t>
            </w:r>
          </w:p>
          <w:p>
            <w:pPr/>
            <w:r>
              <w:rPr>
                <w:sz w:val="24"/>
                <w:szCs w:val="24"/>
              </w:rPr>
              <w:t xml:space="preserve">Кількість: 446,00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Сізов Олексій Семенович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1 104 000,00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84,90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297 482,00</w:t>
            </w:r>
          </w:p>
          <w:p>
            <w:pPr/>
            <w:r>
              <w:rPr>
                <w:sz w:val="24"/>
                <w:szCs w:val="24"/>
              </w:rPr>
              <w:t xml:space="preserve">Кількість: 446,00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Наместнікова Аліна Олегівна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47 197,00</w:t>
            </w:r>
          </w:p>
          <w:p>
            <w:pPr/>
            <w:r>
              <w:rPr>
                <w:sz w:val="24"/>
                <w:szCs w:val="24"/>
              </w:rPr>
              <w:t xml:space="preserve">Кількість: 77,20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58,70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889 995,00,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59,90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59,90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нежитлове приміщення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10 100,00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Наместнікова Олександра Йосипівна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47 197,00</w:t>
            </w:r>
          </w:p>
          <w:p>
            <w:pPr/>
            <w:r>
              <w:rPr>
                <w:sz w:val="24"/>
                <w:szCs w:val="24"/>
              </w:rPr>
              <w:t xml:space="preserve">Кількість: 77,20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889 995,00,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Наместнікова Людмила Леонтіївна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47 197,00</w:t>
            </w:r>
          </w:p>
          <w:p>
            <w:pPr/>
            <w:r>
              <w:rPr>
                <w:sz w:val="24"/>
                <w:szCs w:val="24"/>
              </w:rPr>
              <w:t xml:space="preserve">Кількість: 77,20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Наместніков Олег Вікторович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47 197,00</w:t>
            </w:r>
          </w:p>
          <w:p>
            <w:pPr/>
            <w:r>
              <w:rPr>
                <w:sz w:val="24"/>
                <w:szCs w:val="24"/>
              </w:rPr>
              <w:t xml:space="preserve">Кількість: 77,20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889 995,00,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Нежитлове приміщення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10 100,00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Аліна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Сергій Олексійович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28.12.2020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778 460,40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16.12.2020 № 311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Аліна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25.07.2019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446,00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297 482,00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Сергій Олексійович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Олексій Семенович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Неля Андріївна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28.12.2020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889 995,00, 0,00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778 460,40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16.12.2020 № 311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Аліна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(2020,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 Олег Вікторович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(2020,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Олександра Йосипівна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(2020,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 Сергій Олегович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(2020,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Сергій Олексійович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58,70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724 827,60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02.12.2019 № 286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 &amp;quot;Агентство нерухомості &amp;quot;СТОГРАД&amp;quot;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Аліна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25.07.2019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84,90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1 104 000,00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988 066,20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Сергій Олексійович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Олексій Семенович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Неля Андріївна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29.10.2004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77,20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47 197,00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113 329,60</w:t>
            </w:r>
          </w:p>
          <w:p>
            <w:pPr/>
            <w:r>
              <w:rPr>
                <w:sz w:val="24"/>
                <w:szCs w:val="24"/>
              </w:rPr>
              <w:t xml:space="preserve">Джерело: Лист від 13.01.2004 № 7/8-20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інформацію щодо опосередкованої вартості спорудження житла по регіонах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 Олег Вікторович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(2016-2019)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Людмила Леонтіївна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(2016-2019)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Олександра Йосипівна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(2016-2019)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Аліна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Аліна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 Олег Вікторович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Людмила Леонтіївна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Олександра Йосипівна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Аліна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Сергій Олексійович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Олексій Семенович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Неля Андріївна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 &amp;quot;Агентство нерухомості &amp;quot;СТОГРАД&amp;quot;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Михайло Олексійович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 Сергій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Софія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Аліна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 Олег Вікторович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Людмила Леонтіївна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Олександра Йосипівна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Аліна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Сергій Олексійович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Олексій Семенович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Неля Андріївна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 &amp;quot;Агентство нерухомості &amp;quot;СТОГРАД&amp;quot;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Михайло Олексійович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 Сергій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Софія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82 442,00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41 879,00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160 993,00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49 221,00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111 772,00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236 329,00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60 959,00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175 370,00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1 152 904,00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138 426,00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1 014 478,00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339 450,00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150 318,00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189 132,00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339 450,00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150 318,00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189 132,00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339 450,00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150 318,00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189 132,00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339 450,00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150 318,00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189 132,00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339 450,00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150 318,00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189 132,00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355 289,00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257 043,00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98 246,00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5200230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65498" TargetMode="External"/><Relationship Id="rId8" Type="http://schemas.openxmlformats.org/officeDocument/2006/relationships/hyperlink" Target="https://zakon-pro.ligazakon.net/document/FN057849" TargetMode="External"/><Relationship Id="rId9" Type="http://schemas.openxmlformats.org/officeDocument/2006/relationships/hyperlink" Target="https://zakon-pro.ligazakon.net/document/FN048510" TargetMode="External"/><Relationship Id="rId10" Type="http://schemas.openxmlformats.org/officeDocument/2006/relationships/hyperlink" Target="https://zakon-pro.ligazakon.net/document/FIN76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2026-10-14T03:23:11+00:00</dcterms:created>
  <dcterms:modified xsi:type="dcterms:W3CDTF">2026-10-14T03:23:11+00:00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